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Речевое развитие – главный показатель умственного развития ребёнка. 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 партнёрской и самостоятельной деятельности.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Именно через общение с другими людьми человек реализует себя как личность.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Судить о начале развития личности ребенка дошкольного возраста без оценки его речевого развития невозможно. В психическом развитии ребенка речь имеет исключительное значение. С развитием речи связано формирование как личности в целом, так и всех психических процессов. Поэтому определение направлений и условия развития речи у детей относятся к числу важнейших педагогических задач.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Проблема развития речи является одной из актуальных.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6E3DCD">
        <w:rPr>
          <w:rStyle w:val="a4"/>
        </w:rPr>
        <w:t>Рекомендации к проведению образовательной деятельности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6E3DCD">
        <w:rPr>
          <w:rStyle w:val="a4"/>
        </w:rPr>
        <w:t>по речевому развитию.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Прежде всего, важно определить его задачи, содержание, методы и приемы обучения.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Следует также продумать структуру и ход занятия, подготовить соответствующий наглядный и литературный материал.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Соответствие материала возрастным возможностям умственного и речевого развития детей.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Обучение должно иметь развивающий характер.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Большое значение имеет интерес детей к занятию, который поддерживают и развивают путем занимательности, игр и игровых приемов, образности и красочности материала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Эмоциональный настрой обеспечивается также доверительными отношениями между воспитателем и детьми, психологическим комфортом детей в детском саду.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Структура занятия должна быть четкой. В ней обычно выделяют три части – вводную, основную и заключительную.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В вводной части устанавливаются связи с прошлым опытом, сообщается цель занятия, создаются соответствующие мотивы предстоящей деятельности с учетом возраста.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В основной части решаются главные задачи, используются различные обучающие приемы, создаются условия для активной речевой деятельности детей.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Заключительная часть должна быть краткой и эмоциональной. Ее цель- закрепить и обобщить знания, полученные при проведении занятия. Здесь используются художественное слово, слушание музыки, пение песен, хороводные и подвижные игры и др.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Решаются задачи по индивидуальной работе с детьми. Индивидуальный подход особенно нужен детям, у которых плохо развита речь, а также малообщительным, молчаливым или, наоборот, чрезмерно активным, несдержанным.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rPr>
          <w:rStyle w:val="a5"/>
          <w:b/>
          <w:bCs/>
        </w:rPr>
        <w:t>2. Правильная организация занятия.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Организация занятия должна отвечать всем гигиеническим и эстетическим требованиям, предъявляемым и к другим занятиям (освещенность, чистота воздуха, мебель по росту, расположение демонстрационного и раздаточного наглядного материала; эстетичность помещения, пособий). Важно обеспечить тишину, чтобы дети могли правильно слышать образцы речи воспитателя и речь друг друга.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Рекомендуются непринужденные формы организации детей, способствующие созданию доверительной атмосферы общения, при которых дети видят лица друг друга, находятся на близком расстоянии от воспитателя.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Для выработки прочных навыков и умений необходимо закрепление и повторение материала на других занятиях, в играх, труде, в общении в быту.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lastRenderedPageBreak/>
        <w:t>При планировании занятия определяются приемы работы с детьми.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Они могут быть разными по степени сложности: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- восприятие и описание натуральных объектов и их моделей (игрушки);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- использование наглядных пособий, воспринимаемых зрительно (картины, иллюстрации, диафильмы и кинофильмы);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игра-драматизация.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Выбор приемов работы обусловлен содержанием речевой задачи, которую предстоит решать с детьми.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Занятия в разных возрастных группах имеют свои особенности.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 xml:space="preserve">В группе раннего возраста 2-3 </w:t>
      </w:r>
      <w:proofErr w:type="spellStart"/>
      <w:r w:rsidRPr="006E3DCD">
        <w:t>годадети</w:t>
      </w:r>
      <w:proofErr w:type="spellEnd"/>
      <w:r w:rsidRPr="006E3DCD">
        <w:t xml:space="preserve"> еще не умеют заниматься в коллективе, не относят к себе речь, обращенную ко всей группе. Они не умеют слушать товарищей; сильным раздражителем, способным привлечь внимание детей, является речь педагога. Очень важно помнить о развитии речи на других занятиях и следить за тем, чтобы дети постоянно слышали образец правильной русской речи.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В этих группах требуется 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– будем учиться, а воспитатель предлагает поиграть, посмотреть на картину, послушать сказку). Занятие носит подгрупповой и индивидуальный характер. Структура проста. Первое время от детей не требуют индивидуальных ответов, на вопросы воспитателя отвечают те, кто захочет, все вместе.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 xml:space="preserve">Во группе младшего дошкольного возраста (3-4 </w:t>
      </w:r>
      <w:proofErr w:type="gramStart"/>
      <w:r w:rsidRPr="006E3DCD">
        <w:t>года)группе</w:t>
      </w:r>
      <w:proofErr w:type="gramEnd"/>
      <w:r w:rsidRPr="006E3DCD">
        <w:t xml:space="preserve"> продолжается работа по обогащению словаря, совершенствованию грамматической правильности речи, воспитанию звуковой культуры речи, проводится подготовительная работа по обучению рассказыванию.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1. Развитие словаря. В период дошкольного детства усваиваются слова из основного словарного фонда языка, отбор их зависит от словаря окружающих, от ориентировки ребенка в окружающем мире. 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2. Заниматься грамматикой следует непродолжительно, так как материал сложен. Играм и упражнениям отводится 5-10 минут, они составляют лишь часть занятия по развитию речи. Образовательная деятельность должна проходить непринужденно, живо.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Воспитателю не следует при объяснении употреблять грамматическую терминологию. В младших группах можно вводить игровые персонажи, особенно при повторении материала. Для того чтобы заинтересовать детей, можно в предлагаемые связи включать имена присутствующих, давать задания придумать предложения о самих себе.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Для занятия по развитию речи лучше брать всего одну задачу, это позволит сконцентрировать внимание детей на нужном материале.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Важную роль играют активные приемы обучения, предупреждающие появление ошибки, концентрирующие внимание детей на правильной словоформе, словосочетании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3. Особое внимание уделяется на всех речевых занятиях воспитанию звуковой культуры речи.</w:t>
      </w:r>
      <w:bookmarkStart w:id="0" w:name="_GoBack"/>
      <w:bookmarkEnd w:id="0"/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Прежде всего ребенок должен овладеть звуковым строем языка, правильным звукопроизношением. Работа над звуковой стороной речи основывается на данных русской фонетики. Ребенок, подражая и учась, целенаправленно (под воздействием взрослых) усваивает систему ударений в словах, интонационный строй родного языка, произношение слов.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 xml:space="preserve">Планируя образовательную деятельность по развитию речи, воспитатель должен строить их с опорой на основные принципы методики, помнить, что методы и приемы </w:t>
      </w:r>
      <w:r w:rsidRPr="006E3DCD">
        <w:lastRenderedPageBreak/>
        <w:t>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Так в работе с детьми младших групп применим метод имитации, или отраженной речи. Другие методы (метод разговора-беседы, метод пересказа, метод рассказывания - сочинения) хотя и имеют место в работе с малышами, но используются в качестве сопутствующих.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Методом имитации</w:t>
      </w:r>
      <w:r w:rsidRPr="006E3DCD">
        <w:t xml:space="preserve"> </w:t>
      </w:r>
      <w:r w:rsidRPr="006E3DCD">
        <w:t>воспитатель пользуется и в старших возрастных группах- на первоначальном этапе выработки у детей новых, более сложных речевых умений и навыков. Так, знакомя с понятием предложение, воспитатель произносит вслух несколько предложений, говорит, что предложением можно сказать о каждом предмете, находящемся рядом или далеко от нас, и предлагает детям придумать предложения. Подражая примерам, они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  <w:r w:rsidRPr="006E3DCD">
        <w:rPr>
          <w:noProof/>
        </w:rPr>
        <w:drawing>
          <wp:inline distT="0" distB="0" distL="0" distR="0" wp14:anchorId="43199716" wp14:editId="47C6087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DCD">
        <w:rPr>
          <w:noProof/>
        </w:rPr>
        <w:drawing>
          <wp:inline distT="0" distB="0" distL="0" distR="0" wp14:anchorId="133FEFDD" wp14:editId="16E1A5F6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Обучая придумыванию рассказов, воспитатель вначале демонстрирует свой рассказ-образец. Затем, напомнив детям его структуру, план (где было, когда, с чего начиналось, что было потом, чем закончился рассказ?), он предлагает придумать свои рассказы. Дети, составляя рассказ по образцу, с трудом преодолевают тягу к прямому копированию содержания. Воспитатель должен это учитывать, подводить их мысль к «своему» содержанию.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Метод разговора- беседы</w:t>
      </w:r>
      <w:r w:rsidRPr="006E3DCD">
        <w:t xml:space="preserve"> </w:t>
      </w:r>
      <w:r w:rsidRPr="006E3DCD">
        <w:t>целесообразен при активизации речевого запаса детей, побуждает их уместно пользоваться словами,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– на словесные дидактические игры.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Метод пересказа широко</w:t>
      </w:r>
      <w:r w:rsidRPr="006E3DCD">
        <w:t xml:space="preserve"> </w:t>
      </w:r>
      <w:r w:rsidRPr="006E3DCD">
        <w:t>используется в работе с детьми начиная с пятого года жизни. Если у младших дошкольников требование взрослого запомнить не приводит к выделению ими соответствующей цели, то «старшие» дети ухе владеют умением принимать задачу запомнить и припомнить. С помощью этого метода обогащаются все компоненты языка (лексика, грамматика, интонации). Дети практически осваивают связную диалогическую и монологическую речи на лучших образцах художественной литературы. Задача воспитателя при планировании занятий по пересказу художественных произведений- отобрать тексты, доступные по содержанию и стилю изложения детям данной возрастной группы.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Метод сочинения</w:t>
      </w:r>
      <w:r w:rsidRPr="006E3DCD">
        <w:t xml:space="preserve"> </w:t>
      </w:r>
      <w:r w:rsidRPr="006E3DCD">
        <w:t>также предполагает использование разных приемов обучения детей творческому рассказыванию: по восприятию (наблюдению) воображению.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При планировании каждой ОД определяются приемы работы с детьми. Они могут быть разными по степени сложности: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- восприятие и описание натуральных объектов и их моделей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- использование наглядных пособий, воспринимаемых зрительно (картины, иллюстрации, презентации, диафильмы)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игра- драматизация.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Выбор приемов работы обусловлен как содержанием речевой задачи, которую предстоит решать с детьми (фонетика, лексика, грамматика</w:t>
      </w:r>
      <w:proofErr w:type="gramStart"/>
      <w:r w:rsidRPr="006E3DCD">
        <w:t>) ,</w:t>
      </w:r>
      <w:proofErr w:type="gramEnd"/>
      <w:r w:rsidRPr="006E3DCD">
        <w:t xml:space="preserve"> так и уровнем развития речевых навыков к моменту проведения данного занятия.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 xml:space="preserve">Особое место в плане ОД занимает текстовый дидактический материал- сказки, песенки, стихотворения, рассказы, загадки, пословицы, </w:t>
      </w:r>
      <w:proofErr w:type="spellStart"/>
      <w:r w:rsidRPr="006E3DCD">
        <w:t>чистоговорки</w:t>
      </w:r>
      <w:proofErr w:type="spellEnd"/>
      <w:r w:rsidRPr="006E3DCD">
        <w:t xml:space="preserve">. Этот материал по тематике должен соответствовать содержанию занятия, его образовательной цели, дидактической задаче, должен обеспечивать возможность упражнять детей в звуковом анализе или произнесении звуков либо в морфологическом анализе слова с целью определения средств выразительности, и т.д. Этот материал должен быть художественным, </w:t>
      </w:r>
      <w:r w:rsidRPr="006E3DCD">
        <w:lastRenderedPageBreak/>
        <w:t>образным и доступным для понимания детьми данной возрастной группы (объем, сложность содержания, количество новых слов-понятий, их сложность).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t>Основой учета должно быть не общее впечатление от занятия, а объем и уровень выполнения детьми речевых задач.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6E3DCD">
        <w:rPr>
          <w:rStyle w:val="a4"/>
        </w:rPr>
        <w:t>Рекомендации для воспитателей по речевые развития детей 2 – 4 лет.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1. Если в группе много детей с плохо развитой речью, надо чаще использовать вопросы и задания, требующие от ребенка ответа – действия (что-то показать, найти, принести, сделать и т.п.).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2. Разговаривая с ребенком, следует проявлять выдержку и терпение. Если на ваш вопрос не последовало ответа, повторите его и подскажите ответ, поощряя попытки малыша воспроизвести вслед за вами слово, фразу.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3. У вас «не получилось» занятие. Если вы считаете, что этот материал важен для детей, повторите занятие, но вначале проанализируйте причины – неудачи (завышены требования; неудачно разместили детей и т.п.).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4. Не забывайте повторять с детьми пройденный материал.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5. Ведите себя естественно, не читайте детям нравоучений.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6. Чаще хвалите детей. Вместе с ними радуйтесь их успехам.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7. Старайтесь вносить в жизнь детей что – то новое, неожиданное, радовать их сюрпризами, которые создают условия для развивающего общения.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180" w:firstLine="851"/>
        <w:jc w:val="both"/>
      </w:pPr>
      <w:r w:rsidRPr="006E3DCD">
        <w:rPr>
          <w:rStyle w:val="a4"/>
        </w:rPr>
        <w:t>Рекомендации для воспитателей по развития речи детей 4 – 7 лет.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1. Развивать произносительную сторону речи: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подготавливать артикуляционный аппарат для правильного произношения звуков;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вырабатывать четкое произношение слов, предложений, спокойный темп и размеренный ритм речи.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2. Развивать и совершенствовать словарь: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знакомить со словами, обозначающими качества, свойства предметов;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учить понимать обобщенное значение слов и пользоваться простейшими обобщениями в самостоятельной речи.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3. Развивать грамматические навыки устной речи: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упражнять в правильном употреблении предлогов, выражающих различные пространственные отношения (на, в, за, из, с, над, между, перед и т.п.);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упражнять в употреблении имен существительных во множественном числе (по принципу «один – много») и образовании род. Падежа множественного числа существительных (при ответе на вопрос «Чего нет?»;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учить пользоваться глаголами в повелительном наклонении. Обучать спряжению глагола «хотеть»;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обучать составлению и распространению простых предложений за счёт однородных членов; подлежащих, определений, сказуемых.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4. Способствовать развитию связной речи. Развивать диалогическую речь: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создавать условия, способствующие активному использованию диалогической речи (игровые и проблемные ситуации, экскурсии, театрально – игровую деятельность);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учить осмысленно, пользоваться языковыми материалами в зависимости от ситуации (приветствие, обращение, просьба, извинение, утешение, благодарность, прощение);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демонстрировать детям культуру ведения диалога;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готовить к обучению связной монологической речи;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посредством игровых упражнений и разных форм пересказа учить составлять характеристики предметов и объектов (для описания); восстанавливать последовательность событий в повествовании.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t>5. Не забывать развивать мелкую моторику рук.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540" w:firstLine="851"/>
        <w:jc w:val="both"/>
      </w:pPr>
      <w:r w:rsidRPr="006E3DCD">
        <w:lastRenderedPageBreak/>
        <w:t>6. Создавать условия, способствующие активизации речи: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рассматривая с детьми их работы по изобразительной деятельности, побуждать к рассказу о созданных образах, предметах окружающего мира;</w:t>
      </w:r>
    </w:p>
    <w:p w:rsidR="006E3DCD" w:rsidRPr="006E3DCD" w:rsidRDefault="006E3DCD" w:rsidP="006E3DCD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</w:pPr>
      <w:r w:rsidRPr="006E3DCD">
        <w:t>· создавать для ребенка культурную богатую речевую среду.</w:t>
      </w:r>
    </w:p>
    <w:sectPr w:rsidR="006E3DCD" w:rsidRPr="006E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594"/>
    <w:multiLevelType w:val="multilevel"/>
    <w:tmpl w:val="12B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74E39"/>
    <w:multiLevelType w:val="multilevel"/>
    <w:tmpl w:val="300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A3D13"/>
    <w:multiLevelType w:val="multilevel"/>
    <w:tmpl w:val="72DC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938FC"/>
    <w:multiLevelType w:val="multilevel"/>
    <w:tmpl w:val="B78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D0"/>
    <w:rsid w:val="000437D0"/>
    <w:rsid w:val="003D27DB"/>
    <w:rsid w:val="00453AFF"/>
    <w:rsid w:val="00635A56"/>
    <w:rsid w:val="006B4C9E"/>
    <w:rsid w:val="006E3DCD"/>
    <w:rsid w:val="00727BA3"/>
    <w:rsid w:val="00B34DA9"/>
    <w:rsid w:val="00D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5B40"/>
  <w15:chartTrackingRefBased/>
  <w15:docId w15:val="{F26E2909-1B27-4C94-B1A0-8F66D48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FF9"/>
    <w:rPr>
      <w:b/>
      <w:bCs/>
    </w:rPr>
  </w:style>
  <w:style w:type="paragraph" w:customStyle="1" w:styleId="c22">
    <w:name w:val="c22"/>
    <w:basedOn w:val="a"/>
    <w:rsid w:val="003D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7DB"/>
  </w:style>
  <w:style w:type="character" w:styleId="a5">
    <w:name w:val="Emphasis"/>
    <w:basedOn w:val="a0"/>
    <w:uiPriority w:val="20"/>
    <w:qFormat/>
    <w:rsid w:val="006E3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2022-11-22T11:34:00Z</dcterms:created>
  <dcterms:modified xsi:type="dcterms:W3CDTF">2022-11-23T13:37:00Z</dcterms:modified>
</cp:coreProperties>
</file>