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10" w:rsidRDefault="001F6C10" w:rsidP="001F6C10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F6C10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Профессиональное развитие педагогов ДОУ</w:t>
      </w:r>
    </w:p>
    <w:p w:rsidR="001F6C10" w:rsidRPr="001F6C10" w:rsidRDefault="001F6C10" w:rsidP="001F6C10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Cambria" w:eastAsia="Times New Roman" w:hAnsi="Cambria" w:cs="Arial"/>
          <w:b/>
          <w:bCs/>
          <w:color w:val="4F81BD"/>
          <w:sz w:val="26"/>
          <w:szCs w:val="26"/>
        </w:rPr>
      </w:pP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 xml:space="preserve"> На современном этапе от педагога требуются новые профессиональные и личностные качества, такие, как системное творческое мышление, информационная, коммуникативная культура, конкурентоспособность, лидерские качества, жизненный оптимизм, умение создавать свой положительный имидж, способность к осознанному анализу своей деятельности, самостоятельные действия в условиях неопределенности, наличие навыков сохранения и укрепления здоровья, выживаемость и </w:t>
      </w:r>
      <w:proofErr w:type="spellStart"/>
      <w:r w:rsidRPr="001F6C10">
        <w:rPr>
          <w:rFonts w:ascii="Times New Roman" w:eastAsia="Times New Roman" w:hAnsi="Times New Roman" w:cs="Times New Roman"/>
          <w:color w:val="000000"/>
          <w:sz w:val="28"/>
        </w:rPr>
        <w:t>стрессоустойчивость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1F6C10">
        <w:rPr>
          <w:rFonts w:ascii="Times New Roman" w:eastAsia="Times New Roman" w:hAnsi="Times New Roman" w:cs="Times New Roman"/>
          <w:color w:val="000000"/>
          <w:sz w:val="28"/>
        </w:rPr>
        <w:t xml:space="preserve">Трудно не согласиться с мнением многих ученых и практиков, что современным детям нужны современные педагоги, педагоги-новаторы, способные вносить в свою деятельность прогрессивные идеи, вводить новшества, изобретать что-то полезное, нестандартное, генерировать новое. Функция современного педагога − помочь детям ориентироваться в </w:t>
      </w:r>
      <w:proofErr w:type="spellStart"/>
      <w:r w:rsidRPr="001F6C10">
        <w:rPr>
          <w:rFonts w:ascii="Times New Roman" w:eastAsia="Times New Roman" w:hAnsi="Times New Roman" w:cs="Times New Roman"/>
          <w:color w:val="000000"/>
          <w:sz w:val="28"/>
        </w:rPr>
        <w:t>социокультурной</w:t>
      </w:r>
      <w:proofErr w:type="spellEnd"/>
      <w:r w:rsidRPr="001F6C10">
        <w:rPr>
          <w:rFonts w:ascii="Times New Roman" w:eastAsia="Times New Roman" w:hAnsi="Times New Roman" w:cs="Times New Roman"/>
          <w:color w:val="000000"/>
          <w:sz w:val="28"/>
        </w:rPr>
        <w:t xml:space="preserve"> ситуации современного общества, которая существенно изменяется, учить их жить по законам и нормам мировой цивилизации и культуры.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>В сентябре 2013 г. вступил в силу новый Федеральный закон «Об образовании в Российской Федерации», согласно которому дошкольное образование получило статус первого уровня общего образования, а также изменилась структура системы дошкольного образования из-за переименования типа дошкольного образовательного учреждения в форму дошкольной образовательной организации.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>Были также утверждены федеральные государственные образовательные стандарты дошкольного образования и Стандарт профессиональной деятельности педагога; изменены подходы к аттестации руководителей и педагогических работников и оценке качества дошкольного образования.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>Учитывая все эти тенденции, изменилась стратегия подготовки руководителей, способных к эффективному управлению и успешному развитию дошкольной образовательной организации в условиях социально- экономической нестабильности и модернизации нормативно-правовых основ ее деятельности.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>Дошкольный педагог призван выполнять две основные роли: обучать, помогая дошкольникам обрести новые знания, и воспитывать, но одновременно захватывать, заинтересовывать, «заряжать» творческой мотивацией.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 xml:space="preserve">Современные дети дошкольного возраста живут в динамичной среде, которая постоянно развивается. Их характерными чертами становятся – высокая эмоциональная чувствительность, умственная активность и осведомленность в большинстве доступных сфер окружающей действительности; неуравновешенность нервной системы; неудовлетворительное состояние здоровья, различия в ценностных ориентациях. Поэтому сегодня крайне необходимо привести в соответствии к новым стандартам развития ребенка профессиональную деятельность </w:t>
      </w:r>
      <w:r w:rsidRPr="001F6C10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действующих воспитателей ДОУ, сформировать их готовность к реализации задач </w:t>
      </w:r>
      <w:proofErr w:type="spellStart"/>
      <w:r w:rsidRPr="001F6C10">
        <w:rPr>
          <w:rFonts w:ascii="Times New Roman" w:eastAsia="Times New Roman" w:hAnsi="Times New Roman" w:cs="Times New Roman"/>
          <w:color w:val="000000"/>
          <w:sz w:val="28"/>
        </w:rPr>
        <w:t>креативного</w:t>
      </w:r>
      <w:proofErr w:type="spellEnd"/>
      <w:r w:rsidRPr="001F6C10">
        <w:rPr>
          <w:rFonts w:ascii="Times New Roman" w:eastAsia="Times New Roman" w:hAnsi="Times New Roman" w:cs="Times New Roman"/>
          <w:color w:val="000000"/>
          <w:sz w:val="28"/>
        </w:rPr>
        <w:t>, творческого развития современного дошкольника. Профессиональная компетентность воспитателя детского сада включает следующие умения: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 xml:space="preserve">-создавать атмосферу жизнедеятельности в детском саду, приближенную </w:t>
      </w:r>
      <w:proofErr w:type="gramStart"/>
      <w:r w:rsidRPr="001F6C10"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 w:rsidRPr="001F6C10">
        <w:rPr>
          <w:rFonts w:ascii="Times New Roman" w:eastAsia="Times New Roman" w:hAnsi="Times New Roman" w:cs="Times New Roman"/>
          <w:color w:val="000000"/>
          <w:sz w:val="28"/>
        </w:rPr>
        <w:t xml:space="preserve"> семейной (личностное общение);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 xml:space="preserve">-обеспечивать различные формы активности ребенка (физическая, эмоционально-ценностная, социально-нравственная, познавательная, речевая, художественная, </w:t>
      </w:r>
      <w:proofErr w:type="spellStart"/>
      <w:r w:rsidRPr="001F6C10">
        <w:rPr>
          <w:rFonts w:ascii="Times New Roman" w:eastAsia="Times New Roman" w:hAnsi="Times New Roman" w:cs="Times New Roman"/>
          <w:color w:val="000000"/>
          <w:sz w:val="28"/>
        </w:rPr>
        <w:t>креативная</w:t>
      </w:r>
      <w:proofErr w:type="spellEnd"/>
      <w:r w:rsidRPr="001F6C10"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>-использовать оптимальные для дошкольного возраста модели основных видов деятельности (общения, сюжетно-ролевая игра, предметно-практическая, исследовательская и учебная деятельность).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>Профессиональная компетентность воспитателя тесно связана с уровнем развития у него общих педагогических способностей: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>-организаторских, способностей организовывать и регулировать поведение детей, стимулировать их активность в различных видах деятельности;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spellStart"/>
      <w:r w:rsidRPr="001F6C10">
        <w:rPr>
          <w:rFonts w:ascii="Times New Roman" w:eastAsia="Times New Roman" w:hAnsi="Times New Roman" w:cs="Times New Roman"/>
          <w:color w:val="000000"/>
          <w:sz w:val="28"/>
        </w:rPr>
        <w:t>сугестивных</w:t>
      </w:r>
      <w:proofErr w:type="spellEnd"/>
      <w:r w:rsidRPr="001F6C10">
        <w:rPr>
          <w:rFonts w:ascii="Times New Roman" w:eastAsia="Times New Roman" w:hAnsi="Times New Roman" w:cs="Times New Roman"/>
          <w:color w:val="000000"/>
          <w:sz w:val="28"/>
        </w:rPr>
        <w:t xml:space="preserve"> – способностей к словесному и эмоционально-волевому влиянию на ребенка;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gramStart"/>
      <w:r w:rsidRPr="001F6C10">
        <w:rPr>
          <w:rFonts w:ascii="Times New Roman" w:eastAsia="Times New Roman" w:hAnsi="Times New Roman" w:cs="Times New Roman"/>
          <w:color w:val="000000"/>
          <w:sz w:val="28"/>
        </w:rPr>
        <w:t>коммуникативных</w:t>
      </w:r>
      <w:proofErr w:type="gramEnd"/>
      <w:r w:rsidRPr="001F6C10">
        <w:rPr>
          <w:rFonts w:ascii="Times New Roman" w:eastAsia="Times New Roman" w:hAnsi="Times New Roman" w:cs="Times New Roman"/>
          <w:color w:val="000000"/>
          <w:sz w:val="28"/>
        </w:rPr>
        <w:t>, готовности легко вступать в контакт, вызвать положительные эмоции у собеседника и получать удовольствие от общения;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spellStart"/>
      <w:r w:rsidRPr="001F6C10">
        <w:rPr>
          <w:rFonts w:ascii="Times New Roman" w:eastAsia="Times New Roman" w:hAnsi="Times New Roman" w:cs="Times New Roman"/>
          <w:color w:val="000000"/>
          <w:sz w:val="28"/>
        </w:rPr>
        <w:t>перцептивных</w:t>
      </w:r>
      <w:proofErr w:type="spellEnd"/>
      <w:r w:rsidRPr="001F6C10">
        <w:rPr>
          <w:rFonts w:ascii="Times New Roman" w:eastAsia="Times New Roman" w:hAnsi="Times New Roman" w:cs="Times New Roman"/>
          <w:color w:val="000000"/>
          <w:sz w:val="28"/>
        </w:rPr>
        <w:t xml:space="preserve">, способностей воспринимать и понимать </w:t>
      </w:r>
      <w:proofErr w:type="gramStart"/>
      <w:r w:rsidRPr="001F6C10">
        <w:rPr>
          <w:rFonts w:ascii="Times New Roman" w:eastAsia="Times New Roman" w:hAnsi="Times New Roman" w:cs="Times New Roman"/>
          <w:color w:val="000000"/>
          <w:sz w:val="28"/>
        </w:rPr>
        <w:t>другого</w:t>
      </w:r>
      <w:proofErr w:type="gramEnd"/>
      <w:r w:rsidRPr="001F6C10">
        <w:rPr>
          <w:rFonts w:ascii="Times New Roman" w:eastAsia="Times New Roman" w:hAnsi="Times New Roman" w:cs="Times New Roman"/>
          <w:color w:val="000000"/>
          <w:sz w:val="28"/>
        </w:rPr>
        <w:t>, педагогической интуиции;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 xml:space="preserve">-эмоциональной устойчивости, владением собой, самоконтролем, </w:t>
      </w:r>
      <w:proofErr w:type="spellStart"/>
      <w:r w:rsidRPr="001F6C10">
        <w:rPr>
          <w:rFonts w:ascii="Times New Roman" w:eastAsia="Times New Roman" w:hAnsi="Times New Roman" w:cs="Times New Roman"/>
          <w:color w:val="000000"/>
          <w:sz w:val="28"/>
        </w:rPr>
        <w:t>саморегуляции</w:t>
      </w:r>
      <w:proofErr w:type="spellEnd"/>
      <w:r w:rsidRPr="001F6C10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>-оптимистического прогнозирования, использование в воспитательном процессе положительных качеств воспитанника;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spellStart"/>
      <w:r w:rsidRPr="001F6C10">
        <w:rPr>
          <w:rFonts w:ascii="Times New Roman" w:eastAsia="Times New Roman" w:hAnsi="Times New Roman" w:cs="Times New Roman"/>
          <w:color w:val="000000"/>
          <w:sz w:val="28"/>
        </w:rPr>
        <w:t>креативных</w:t>
      </w:r>
      <w:proofErr w:type="spellEnd"/>
      <w:r w:rsidRPr="001F6C10">
        <w:rPr>
          <w:rFonts w:ascii="Times New Roman" w:eastAsia="Times New Roman" w:hAnsi="Times New Roman" w:cs="Times New Roman"/>
          <w:color w:val="000000"/>
          <w:sz w:val="28"/>
        </w:rPr>
        <w:t>, способностей к творчеству, педагогической мобильности, готовности быстро решать проблемные ситуации.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> «Профессиональное развитие воспитателя» - это активное качественное преобразование педагогом своего внутреннего мира, внутренняя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F6C10">
        <w:rPr>
          <w:rFonts w:ascii="Times New Roman" w:eastAsia="Times New Roman" w:hAnsi="Times New Roman" w:cs="Times New Roman"/>
          <w:color w:val="000000"/>
          <w:sz w:val="28"/>
        </w:rPr>
        <w:t xml:space="preserve">детерминация его активности, приводящая к принципиально новому способу профессиональной жизнедеятельности. При этом Л. М. </w:t>
      </w:r>
      <w:proofErr w:type="gramStart"/>
      <w:r w:rsidRPr="001F6C10">
        <w:rPr>
          <w:rFonts w:ascii="Times New Roman" w:eastAsia="Times New Roman" w:hAnsi="Times New Roman" w:cs="Times New Roman"/>
          <w:color w:val="000000"/>
          <w:sz w:val="28"/>
        </w:rPr>
        <w:t>Митина</w:t>
      </w:r>
      <w:proofErr w:type="gramEnd"/>
      <w:r w:rsidRPr="001F6C10">
        <w:rPr>
          <w:rFonts w:ascii="Times New Roman" w:eastAsia="Times New Roman" w:hAnsi="Times New Roman" w:cs="Times New Roman"/>
          <w:color w:val="000000"/>
          <w:sz w:val="28"/>
        </w:rPr>
        <w:t xml:space="preserve"> отмечает, что нет никакой связи между возрастом педагога и его влиянием на профессиональное развитие. Профессионально-личностное развитие, по его мнению, предполагает преобразование своего внутреннего мира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F6C10" w:rsidRPr="001F6C10" w:rsidRDefault="001F6C10" w:rsidP="001F6C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>Объектом профессионального развития являются интегральные характеристики личности педагога: педагогические направленность, компетентность, гибкость.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>Профессиональное развитие специалистов ДОУ – это многогранный процесс, который включает актуализацию и обобщение полученных в вузе знаний, практическое овладение профессиональной этикой и культурой труда, а также расширение профессиональной компетентности, необходимой для выполнения профессионально-педагогических функций.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lastRenderedPageBreak/>
        <w:t>Важным требованием в профессиональном развитии педагога является его профессиональное саморазвитие. Педагог должен стремиться к постоянному совершенствованию, как личностных качеств, так и профессиональных. По сути дела профессиональное развитие педагога – это когда он осознает ответственность и свое участие за все, что происходит с ним и его воспитанниками; когда он пытается активно способствовать или противостоять внешним обстоятельствам; когда он планирует и ставит цель своей профессиональной деятельности; когда он изменяет самого себя для достижения желаемого результата.</w:t>
      </w:r>
    </w:p>
    <w:p w:rsidR="001F6C10" w:rsidRPr="001F6C10" w:rsidRDefault="001F6C10" w:rsidP="001F6C10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1F6C10">
        <w:rPr>
          <w:rFonts w:ascii="Times New Roman" w:eastAsia="Times New Roman" w:hAnsi="Times New Roman" w:cs="Times New Roman"/>
          <w:b/>
          <w:bCs/>
          <w:color w:val="000000"/>
          <w:sz w:val="28"/>
        </w:rPr>
        <w:t>1.2.Формы и методы профессионального развития воспитателя ДОУ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>Обучение воспитателя продолжается всю жизнь. Современная парадигма образования, применение новейших технологий требует качественно нового подхода к повышению профессионального мастерства педагога.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>Ничто сегодня педагоги не обсуждают так активно и заинтересованно, как пути обновления образования. Каждый неравнодушный к своему делу работник образовательной сферы ежедневно анализирует пройденный день, свой вклад в процесс воспитания.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> Воспитатель в полной мере должен одновременно решать задачи нравственного, трудового, эстетического, физического и умственного воспитания. Поэтому перед воспитателями возникают определенные проблемы для углубленного изучения.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> В начале каждого учебного года на педагогическом совете распределяются и утверждаются проблемы, над которыми будет работать каждый воспитатель. Такое распределение дает возможность разнообразить содержание методической работы, овладеть современными методами и технологиями, которые освещаются в периодической печати, творчески использовать их в своей работе.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> Как результат работы по изучению структуры сотрудничества с семьей в современном дошкольном учебном заведении – изменились подходы к организации форм работы методической службы для родителей, медицинской и административно-хозяйственной.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>Чтобы постоянно поддерживать интерес воспитателей к новому, можно в дошкольном учреждении применять нетрадиционные формы и методы работы: ввести практические занятия в форме «круглого стола», «мозгового штурма», деловых игр. При этом адми</w:t>
      </w:r>
      <w:r w:rsidR="009C0468">
        <w:rPr>
          <w:rFonts w:ascii="Times New Roman" w:eastAsia="Times New Roman" w:hAnsi="Times New Roman" w:cs="Times New Roman"/>
          <w:color w:val="000000"/>
          <w:sz w:val="28"/>
        </w:rPr>
        <w:t>нистрацией</w:t>
      </w:r>
      <w:r w:rsidRPr="001F6C1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9C0468">
        <w:rPr>
          <w:rFonts w:ascii="Times New Roman" w:eastAsia="Times New Roman" w:hAnsi="Times New Roman" w:cs="Times New Roman"/>
          <w:color w:val="000000"/>
          <w:sz w:val="28"/>
        </w:rPr>
        <w:t>создатется</w:t>
      </w:r>
      <w:proofErr w:type="spellEnd"/>
      <w:r w:rsidRPr="001F6C10">
        <w:rPr>
          <w:rFonts w:ascii="Times New Roman" w:eastAsia="Times New Roman" w:hAnsi="Times New Roman" w:cs="Times New Roman"/>
          <w:color w:val="000000"/>
          <w:sz w:val="28"/>
        </w:rPr>
        <w:t xml:space="preserve"> необходимые условия для раскрытия возможностей, профессиональных интересов и способностей учителей. Достигается это путем взаимодействия педагогов с использованием разнообразных форм индивидуальной и коллективной работы. А именно проведение: педагогических конкурсов;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>-педагогических практикумов;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>-семинаров-практикумов с презентацией педагогических достижений;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>-психолого-педагогических тренингов;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>-деловых игр;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lastRenderedPageBreak/>
        <w:t>-консультаций;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>-круглых столов,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>-педагогические чтения;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>-презентация современных технологий обучения;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 xml:space="preserve">-презентация </w:t>
      </w:r>
      <w:proofErr w:type="spellStart"/>
      <w:r w:rsidRPr="001F6C10">
        <w:rPr>
          <w:rFonts w:ascii="Times New Roman" w:eastAsia="Times New Roman" w:hAnsi="Times New Roman" w:cs="Times New Roman"/>
          <w:color w:val="000000"/>
          <w:sz w:val="28"/>
        </w:rPr>
        <w:t>портфолио</w:t>
      </w:r>
      <w:proofErr w:type="spellEnd"/>
      <w:r w:rsidRPr="001F6C10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>-подготовка методических материалов для городских и областных выставок.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>Педагогам крайне необходима постоянная методическая поддержка, чтобы грамотно и осознанно строить целостный образовательный процесс, учитывая разнообразие интересов и возможностей детей.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 xml:space="preserve"> Формы организации методической работы в дошкольном учебном заведении достаточно динамичны. Выбор конкретной формы из них зависит </w:t>
      </w:r>
      <w:proofErr w:type="gramStart"/>
      <w:r w:rsidRPr="001F6C10">
        <w:rPr>
          <w:rFonts w:ascii="Times New Roman" w:eastAsia="Times New Roman" w:hAnsi="Times New Roman" w:cs="Times New Roman"/>
          <w:color w:val="000000"/>
          <w:sz w:val="28"/>
        </w:rPr>
        <w:t>от</w:t>
      </w:r>
      <w:proofErr w:type="gramEnd"/>
      <w:r w:rsidRPr="001F6C10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>• педагогической культуры воспитателей;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>•конкретных задач, над которыми работает дошкольное учебное заведение;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>• морально-психологического климата в педагогическом коллективе;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>• качества анализа результатов диагностирования педагогов;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>• материально-технических возможностей учреждения;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>• инновационной открытости;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>• особенностей организации образовательного процесса с детьми;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>• активности педагогов и руководства.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 xml:space="preserve">Очень важным направлением в организации курсов повышения квалификации педагогических работников на современном этапе является формирование индивидуального образовательного маршрута. Основанием для его построения являются те изменения, которые происходят сегодня в системе образования, связанные с запросами и потребностями участников образовательного процесса. Сам образовательный маршрут проектируется </w:t>
      </w:r>
      <w:proofErr w:type="gramStart"/>
      <w:r w:rsidRPr="001F6C10"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gramEnd"/>
    </w:p>
    <w:p w:rsidR="001F6C10" w:rsidRPr="001F6C10" w:rsidRDefault="001F6C10" w:rsidP="001F6C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>основе личных образовательных потребностей самого педагога, на основе методической проблемы (или темы самообразования) над которой работает</w:t>
      </w:r>
    </w:p>
    <w:p w:rsidR="001F6C10" w:rsidRPr="001F6C10" w:rsidRDefault="001F6C10" w:rsidP="001F6C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>педагог, а также потребностей той образовательной организации, в которой</w:t>
      </w:r>
    </w:p>
    <w:p w:rsidR="001F6C10" w:rsidRPr="001F6C10" w:rsidRDefault="001F6C10" w:rsidP="001F6C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>работает педагогический работник. Целью такого образовательного маршрута является совершенствование профессиональной компетентности педагога.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 xml:space="preserve">Самообразование педагога реализуется через самостоятельное освоение новых образовательных технологий, методических приемов и форм организации образовательной деятельности учащихся, работу с научной и методической литературой, </w:t>
      </w:r>
      <w:proofErr w:type="spellStart"/>
      <w:r w:rsidRPr="001F6C10">
        <w:rPr>
          <w:rFonts w:ascii="Times New Roman" w:eastAsia="Times New Roman" w:hAnsi="Times New Roman" w:cs="Times New Roman"/>
          <w:color w:val="000000"/>
          <w:sz w:val="28"/>
        </w:rPr>
        <w:t>взаимопосещение</w:t>
      </w:r>
      <w:proofErr w:type="spellEnd"/>
      <w:r w:rsidRPr="001F6C10">
        <w:rPr>
          <w:rFonts w:ascii="Times New Roman" w:eastAsia="Times New Roman" w:hAnsi="Times New Roman" w:cs="Times New Roman"/>
          <w:color w:val="000000"/>
          <w:sz w:val="28"/>
        </w:rPr>
        <w:t xml:space="preserve"> занятий, разработку проекта и т.д.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>Раскрытие потенциальных профессиональных возможностей и устремлений в индивидуальном образовательном маршруте педагогических работников реализуется через участие в очных или заочных профессиональных конкурсах; через инициативу ДОУ для воспитанников ДОУ конкурсов, фестивалей.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lastRenderedPageBreak/>
        <w:t>Деятельность педагога в профессиональном сообществе проявляется через мастер-классы, открытые мероприятия, выступление на семинарах ДОУ и районного уровня с темой самообразования, участие в анализе новых программ, встречах с методистами методических служб.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>Формирование и реализация индивидуального образовательного маршрута осуществляются в диалоговом взаимодействии педагогов, руководителей общеобразовательных организаций, методических объединений,</w:t>
      </w:r>
      <w:r w:rsidR="009C046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F6C10">
        <w:rPr>
          <w:rFonts w:ascii="Times New Roman" w:eastAsia="Times New Roman" w:hAnsi="Times New Roman" w:cs="Times New Roman"/>
          <w:color w:val="000000"/>
          <w:sz w:val="28"/>
        </w:rPr>
        <w:t>районных методических объединений под общей координацией Методической службы района. По своему содержательному наполнению в индивидуальный образовательный маршрут педагогического работника включаются: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 xml:space="preserve">1) </w:t>
      </w:r>
      <w:proofErr w:type="spellStart"/>
      <w:r w:rsidRPr="001F6C10">
        <w:rPr>
          <w:rFonts w:ascii="Times New Roman" w:eastAsia="Times New Roman" w:hAnsi="Times New Roman" w:cs="Times New Roman"/>
          <w:color w:val="000000"/>
          <w:sz w:val="28"/>
        </w:rPr>
        <w:t>базово-инвариантный</w:t>
      </w:r>
      <w:proofErr w:type="spellEnd"/>
      <w:r w:rsidRPr="001F6C10">
        <w:rPr>
          <w:rFonts w:ascii="Times New Roman" w:eastAsia="Times New Roman" w:hAnsi="Times New Roman" w:cs="Times New Roman"/>
          <w:color w:val="000000"/>
          <w:sz w:val="28"/>
        </w:rPr>
        <w:t xml:space="preserve"> модуль, обеспечивающий реализацию требований стандарта и отражающий миссию педагога;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>2) вариативный модуль, обеспечивающий реализацию возникающих образовательных потребностей воспитателя.</w:t>
      </w:r>
    </w:p>
    <w:p w:rsidR="001F6C10" w:rsidRPr="001F6C10" w:rsidRDefault="001F6C10" w:rsidP="001F6C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1F6C10">
        <w:rPr>
          <w:rFonts w:ascii="Times New Roman" w:eastAsia="Times New Roman" w:hAnsi="Times New Roman" w:cs="Times New Roman"/>
          <w:color w:val="000000"/>
          <w:sz w:val="28"/>
        </w:rPr>
        <w:t xml:space="preserve">Одной из форм повышения квалификации педагогов на современном этапе является участие в </w:t>
      </w:r>
      <w:proofErr w:type="spellStart"/>
      <w:r w:rsidRPr="001F6C10">
        <w:rPr>
          <w:rFonts w:ascii="Times New Roman" w:eastAsia="Times New Roman" w:hAnsi="Times New Roman" w:cs="Times New Roman"/>
          <w:color w:val="000000"/>
          <w:sz w:val="28"/>
        </w:rPr>
        <w:t>вебинарах</w:t>
      </w:r>
      <w:proofErr w:type="spellEnd"/>
      <w:r w:rsidRPr="001F6C10">
        <w:rPr>
          <w:rFonts w:ascii="Times New Roman" w:eastAsia="Times New Roman" w:hAnsi="Times New Roman" w:cs="Times New Roman"/>
          <w:color w:val="000000"/>
          <w:sz w:val="28"/>
        </w:rPr>
        <w:t>. Информацию по интересующим темам, используя возможности сети Интернет, педагог может получить со своего рабочего места или домашнего компьютера, при этом ему ненужно следовать на место проведения данного мероприятия.</w:t>
      </w:r>
    </w:p>
    <w:p w:rsidR="00766958" w:rsidRDefault="00766958"/>
    <w:sectPr w:rsidR="00766958" w:rsidSect="0063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63504"/>
    <w:multiLevelType w:val="multilevel"/>
    <w:tmpl w:val="1C2E9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F6C10"/>
    <w:rsid w:val="001F6C10"/>
    <w:rsid w:val="00636401"/>
    <w:rsid w:val="00766958"/>
    <w:rsid w:val="009C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01"/>
  </w:style>
  <w:style w:type="paragraph" w:styleId="2">
    <w:name w:val="heading 2"/>
    <w:basedOn w:val="a"/>
    <w:link w:val="20"/>
    <w:uiPriority w:val="9"/>
    <w:qFormat/>
    <w:rsid w:val="001F6C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C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10">
    <w:name w:val="c10"/>
    <w:basedOn w:val="a0"/>
    <w:rsid w:val="001F6C10"/>
  </w:style>
  <w:style w:type="paragraph" w:customStyle="1" w:styleId="c3">
    <w:name w:val="c3"/>
    <w:basedOn w:val="a"/>
    <w:rsid w:val="001F6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F6C10"/>
  </w:style>
  <w:style w:type="character" w:customStyle="1" w:styleId="c21">
    <w:name w:val="c21"/>
    <w:basedOn w:val="a0"/>
    <w:rsid w:val="001F6C10"/>
  </w:style>
  <w:style w:type="character" w:customStyle="1" w:styleId="c12">
    <w:name w:val="c12"/>
    <w:basedOn w:val="a0"/>
    <w:rsid w:val="001F6C10"/>
  </w:style>
  <w:style w:type="paragraph" w:customStyle="1" w:styleId="c14">
    <w:name w:val="c14"/>
    <w:basedOn w:val="a"/>
    <w:rsid w:val="001F6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1655</Words>
  <Characters>9438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4</cp:revision>
  <dcterms:created xsi:type="dcterms:W3CDTF">2022-11-29T09:01:00Z</dcterms:created>
  <dcterms:modified xsi:type="dcterms:W3CDTF">2022-11-29T09:17:00Z</dcterms:modified>
</cp:coreProperties>
</file>