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AE" w:rsidRPr="00162F64" w:rsidRDefault="00162F64" w:rsidP="00162F6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F64">
        <w:rPr>
          <w:rFonts w:ascii="Times New Roman" w:hAnsi="Times New Roman" w:cs="Times New Roman"/>
          <w:sz w:val="28"/>
          <w:szCs w:val="28"/>
          <w:shd w:val="clear" w:color="auto" w:fill="F2F2F2"/>
        </w:rPr>
        <w:t>Рабочая нагрузка педагога (размер ГРУППЫ и соотношение между количеством воспитанников и количеством педагогов)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-  5/20</w:t>
      </w:r>
    </w:p>
    <w:sectPr w:rsidR="00C323AE" w:rsidRPr="0016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62F64"/>
    <w:rsid w:val="00162F64"/>
    <w:rsid w:val="00C3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F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SPecialiST RePack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2</cp:revision>
  <dcterms:created xsi:type="dcterms:W3CDTF">2022-11-29T11:13:00Z</dcterms:created>
  <dcterms:modified xsi:type="dcterms:W3CDTF">2022-11-29T11:13:00Z</dcterms:modified>
</cp:coreProperties>
</file>